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16F" w:rsidRPr="00B5016F" w:rsidRDefault="00B5016F" w:rsidP="00B5016F">
      <w:pPr>
        <w:shd w:val="clear" w:color="auto" w:fill="F3F2F2"/>
        <w:spacing w:before="892" w:after="484" w:line="484" w:lineRule="atLeast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41"/>
          <w:szCs w:val="41"/>
        </w:rPr>
      </w:pPr>
      <w:r w:rsidRPr="00B5016F">
        <w:rPr>
          <w:rFonts w:ascii="Arial" w:eastAsia="Times New Roman" w:hAnsi="Arial" w:cs="Arial"/>
          <w:b/>
          <w:bCs/>
          <w:color w:val="000000"/>
          <w:kern w:val="36"/>
          <w:sz w:val="41"/>
          <w:szCs w:val="41"/>
        </w:rPr>
        <w:t xml:space="preserve">Перечень отраслевых </w:t>
      </w:r>
      <w:proofErr w:type="gramStart"/>
      <w:r w:rsidRPr="00B5016F">
        <w:rPr>
          <w:rFonts w:ascii="Arial" w:eastAsia="Times New Roman" w:hAnsi="Arial" w:cs="Arial"/>
          <w:b/>
          <w:bCs/>
          <w:color w:val="000000"/>
          <w:kern w:val="36"/>
          <w:sz w:val="41"/>
          <w:szCs w:val="41"/>
        </w:rPr>
        <w:t>направлений</w:t>
      </w:r>
      <w:proofErr w:type="gramEnd"/>
      <w:r w:rsidRPr="00B5016F">
        <w:rPr>
          <w:rFonts w:ascii="Arial" w:eastAsia="Times New Roman" w:hAnsi="Arial" w:cs="Arial"/>
          <w:b/>
          <w:bCs/>
          <w:color w:val="000000"/>
          <w:kern w:val="36"/>
          <w:sz w:val="41"/>
          <w:szCs w:val="41"/>
        </w:rPr>
        <w:t xml:space="preserve"> по которым предоставляются займы Фондом</w:t>
      </w:r>
    </w:p>
    <w:tbl>
      <w:tblPr>
        <w:tblW w:w="5000" w:type="pct"/>
        <w:jc w:val="center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3F2F2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789"/>
        <w:gridCol w:w="7888"/>
      </w:tblGrid>
      <w:tr w:rsidR="00B5016F" w:rsidRPr="00B5016F" w:rsidTr="00B5016F">
        <w:trPr>
          <w:jc w:val="center"/>
        </w:trPr>
        <w:tc>
          <w:tcPr>
            <w:tcW w:w="0" w:type="auto"/>
            <w:gridSpan w:val="2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81" w:type="dxa"/>
              <w:left w:w="161" w:type="dxa"/>
              <w:bottom w:w="81" w:type="dxa"/>
              <w:right w:w="161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b/>
                <w:bCs/>
                <w:color w:val="000000"/>
                <w:sz w:val="19"/>
              </w:rPr>
              <w:t>Перечень отраслевых направлений, в рамках которых возможно получение финансовой </w:t>
            </w:r>
            <w:proofErr w:type="gramStart"/>
            <w:r w:rsidRPr="00B5016F">
              <w:rPr>
                <w:rFonts w:ascii="Arial" w:eastAsia="Times New Roman" w:hAnsi="Arial" w:cs="Arial"/>
                <w:b/>
                <w:bCs/>
                <w:color w:val="000000"/>
                <w:sz w:val="19"/>
              </w:rPr>
              <w:t>поддержки Фонда развития промышленности Краснодарского края</w:t>
            </w:r>
            <w:proofErr w:type="gramEnd"/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gridSpan w:val="2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9"/>
              </w:rPr>
              <w:t>Раздел C "Обрабатывающие производства"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b/>
                <w:bCs/>
                <w:color w:val="000000"/>
                <w:sz w:val="19"/>
              </w:rPr>
              <w:t>№ класса ОКВЭД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 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10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пищевых продуктов только в части промышленных биотехнологий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13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текстильных изделий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14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одежды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15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кожи и изделий из кожи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16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17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бумаги и бумажных изделий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20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химических веществ и химических продуктов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21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лекарственных средств и материалов, применяемых в медицинских целях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22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резиновых и пластмассовых изделий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lastRenderedPageBreak/>
              <w:t>23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прочей неметаллической минеральной продукции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24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металлургическое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25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готовых металлических изделий, кроме машин и оборудования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26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компьютеров, электронных и оптических изделий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27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электрического оборудования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28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машин и оборудования, не включенных в другие группировки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29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автотранспортных средств, прицепов и полуприцепов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30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прочих транспортных средств и оборудования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31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мебели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32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прочих готовых изделий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33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Ремонт и монтаж машин и оборудования</w:t>
            </w:r>
          </w:p>
        </w:tc>
      </w:tr>
    </w:tbl>
    <w:p w:rsidR="00B5016F" w:rsidRPr="00B5016F" w:rsidRDefault="00B5016F" w:rsidP="00B5016F">
      <w:pPr>
        <w:shd w:val="clear" w:color="auto" w:fill="F3F2F2"/>
        <w:spacing w:after="269" w:line="258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5016F">
        <w:rPr>
          <w:rFonts w:ascii="Arial" w:eastAsia="Times New Roman" w:hAnsi="Arial" w:cs="Arial"/>
          <w:color w:val="000000"/>
          <w:sz w:val="19"/>
          <w:szCs w:val="19"/>
        </w:rPr>
        <w:t> </w:t>
      </w:r>
    </w:p>
    <w:tbl>
      <w:tblPr>
        <w:tblW w:w="5000" w:type="pct"/>
        <w:jc w:val="center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3F2F2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380"/>
        <w:gridCol w:w="7297"/>
      </w:tblGrid>
      <w:tr w:rsidR="00B5016F" w:rsidRPr="00B5016F" w:rsidTr="00B5016F">
        <w:trPr>
          <w:jc w:val="center"/>
        </w:trPr>
        <w:tc>
          <w:tcPr>
            <w:tcW w:w="0" w:type="auto"/>
            <w:gridSpan w:val="2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81" w:type="dxa"/>
              <w:left w:w="161" w:type="dxa"/>
              <w:bottom w:w="81" w:type="dxa"/>
              <w:right w:w="161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b/>
                <w:bCs/>
                <w:color w:val="000000"/>
                <w:sz w:val="19"/>
              </w:rPr>
              <w:t>Перечень отраслевых направлений, в рамках которых Фондом развития промышленности Краснодарского края финансовая поддержка не осуществляется10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gridSpan w:val="2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9"/>
              </w:rPr>
              <w:t>Раздел C "Обрабатывающие производства"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b/>
                <w:bCs/>
                <w:color w:val="000000"/>
                <w:sz w:val="19"/>
              </w:rPr>
              <w:t>№ класса ОКВЭД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 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10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пищевых продуктов (за исключением промышленных биотехнологий)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lastRenderedPageBreak/>
              <w:t>11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напитков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12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Деятельность полиграфическая и копирование носителей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18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табачных изделий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19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кокса и нефтепродуктов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24.46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Производство ядерного топлива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gridSpan w:val="2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b/>
                <w:bCs/>
                <w:color w:val="000000"/>
                <w:sz w:val="19"/>
              </w:rPr>
              <w:t>Раздел B "Добыча полезных ископаемых"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gridSpan w:val="2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E9E8E8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b/>
                <w:bCs/>
                <w:color w:val="000000"/>
                <w:sz w:val="19"/>
              </w:rPr>
              <w:t>Раздел D "Обеспечение электрической энергией, газом и паром; кондиционирование воздуха"</w:t>
            </w:r>
          </w:p>
        </w:tc>
      </w:tr>
      <w:tr w:rsidR="00B5016F" w:rsidRPr="00B5016F" w:rsidTr="00B5016F">
        <w:trPr>
          <w:jc w:val="center"/>
        </w:trPr>
        <w:tc>
          <w:tcPr>
            <w:tcW w:w="0" w:type="auto"/>
            <w:gridSpan w:val="2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shd w:val="clear" w:color="auto" w:fill="FFFFFF"/>
            <w:tcMar>
              <w:top w:w="177" w:type="dxa"/>
              <w:left w:w="322" w:type="dxa"/>
              <w:bottom w:w="177" w:type="dxa"/>
              <w:right w:w="322" w:type="dxa"/>
            </w:tcMar>
            <w:vAlign w:val="center"/>
            <w:hideMark/>
          </w:tcPr>
          <w:p w:rsidR="00B5016F" w:rsidRPr="00B5016F" w:rsidRDefault="00B5016F" w:rsidP="00B5016F">
            <w:pPr>
              <w:spacing w:after="269" w:line="258" w:lineRule="atLeast"/>
              <w:rPr>
                <w:rFonts w:ascii="Arial" w:eastAsia="Times New Roman" w:hAnsi="Arial" w:cs="Arial"/>
                <w:color w:val="000000"/>
                <w:sz w:val="19"/>
                <w:szCs w:val="19"/>
              </w:rPr>
            </w:pPr>
            <w:r w:rsidRPr="00B5016F">
              <w:rPr>
                <w:rFonts w:ascii="Arial" w:eastAsia="Times New Roman" w:hAnsi="Arial" w:cs="Arial"/>
                <w:b/>
                <w:bCs/>
                <w:color w:val="000000"/>
                <w:sz w:val="19"/>
              </w:rPr>
              <w:t>Раздел E "Водоснабжение; водоотведение, организация сбора и утилизации отходов, деятельность по ликвидации загрязнений"</w:t>
            </w:r>
          </w:p>
        </w:tc>
      </w:tr>
    </w:tbl>
    <w:p w:rsidR="00B5016F" w:rsidRPr="00B5016F" w:rsidRDefault="00B5016F" w:rsidP="00B5016F">
      <w:pPr>
        <w:shd w:val="clear" w:color="auto" w:fill="F3F2F2"/>
        <w:spacing w:after="269" w:line="258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5016F">
        <w:rPr>
          <w:rFonts w:ascii="Arial" w:eastAsia="Times New Roman" w:hAnsi="Arial" w:cs="Arial"/>
          <w:color w:val="000000"/>
          <w:sz w:val="19"/>
          <w:szCs w:val="19"/>
        </w:rPr>
        <w:t>___________________</w:t>
      </w:r>
    </w:p>
    <w:p w:rsidR="00B5016F" w:rsidRPr="00B5016F" w:rsidRDefault="00B5016F" w:rsidP="00B5016F">
      <w:pPr>
        <w:shd w:val="clear" w:color="auto" w:fill="F3F2F2"/>
        <w:spacing w:after="269" w:line="258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5016F">
        <w:rPr>
          <w:rFonts w:ascii="Arial" w:eastAsia="Times New Roman" w:hAnsi="Arial" w:cs="Arial"/>
          <w:color w:val="000000"/>
          <w:sz w:val="19"/>
          <w:szCs w:val="19"/>
        </w:rPr>
        <w:t>10</w:t>
      </w:r>
      <w:proofErr w:type="gramStart"/>
      <w:r w:rsidRPr="00B5016F">
        <w:rPr>
          <w:rFonts w:ascii="Arial" w:eastAsia="Times New Roman" w:hAnsi="Arial" w:cs="Arial"/>
          <w:color w:val="000000"/>
          <w:sz w:val="19"/>
          <w:szCs w:val="19"/>
        </w:rPr>
        <w:t xml:space="preserve"> И</w:t>
      </w:r>
      <w:proofErr w:type="gramEnd"/>
      <w:r w:rsidRPr="00B5016F">
        <w:rPr>
          <w:rFonts w:ascii="Arial" w:eastAsia="Times New Roman" w:hAnsi="Arial" w:cs="Arial"/>
          <w:color w:val="000000"/>
          <w:sz w:val="19"/>
          <w:szCs w:val="19"/>
        </w:rPr>
        <w:t>з отнесенных к промышленной деятельности в соответствии со статьей 3 Федерального закона Российской Федерации от 31 декабря 2014 года № 488-ФЗ "О промышленной политике в Российской Федерации"</w:t>
      </w:r>
    </w:p>
    <w:p w:rsidR="000A6448" w:rsidRDefault="000A6448"/>
    <w:sectPr w:rsidR="000A64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B5016F"/>
    <w:rsid w:val="000A6448"/>
    <w:rsid w:val="00B501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501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016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B5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5016F"/>
    <w:rPr>
      <w:b/>
      <w:bCs/>
    </w:rPr>
  </w:style>
  <w:style w:type="character" w:styleId="a5">
    <w:name w:val="Emphasis"/>
    <w:basedOn w:val="a0"/>
    <w:uiPriority w:val="20"/>
    <w:qFormat/>
    <w:rsid w:val="00B5016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2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2002</Characters>
  <Application>Microsoft Office Word</Application>
  <DocSecurity>0</DocSecurity>
  <Lines>16</Lines>
  <Paragraphs>4</Paragraphs>
  <ScaleCrop>false</ScaleCrop>
  <Company>Microsoft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Romka</dc:creator>
  <cp:keywords/>
  <dc:description/>
  <cp:lastModifiedBy>Romka</cp:lastModifiedBy>
  <cp:revision>3</cp:revision>
  <dcterms:created xsi:type="dcterms:W3CDTF">2021-07-14T19:46:00Z</dcterms:created>
  <dcterms:modified xsi:type="dcterms:W3CDTF">2021-07-14T19:46:00Z</dcterms:modified>
</cp:coreProperties>
</file>